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0D5" w14:textId="77777777" w:rsidR="00132BA1" w:rsidRDefault="00447D3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心理学系集中教学阶段研究生选课指南</w:t>
      </w:r>
    </w:p>
    <w:p w14:paraId="7B71FBC6" w14:textId="7E35CDEA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2017-2018</w:t>
      </w:r>
      <w:r>
        <w:rPr>
          <w:rFonts w:hint="eastAsia"/>
          <w:sz w:val="24"/>
        </w:rPr>
        <w:t>学年秋季学期的自主选课工作即将开始，为帮助同学们尽快熟悉选课的规定，有目标地选择相应课程，完成集中教学阶段</w:t>
      </w:r>
      <w:r w:rsidR="0042109E">
        <w:rPr>
          <w:sz w:val="24"/>
        </w:rPr>
        <w:t>（</w:t>
      </w:r>
      <w:r w:rsidR="0042109E">
        <w:rPr>
          <w:rFonts w:hint="eastAsia"/>
          <w:sz w:val="24"/>
        </w:rPr>
        <w:t>第一</w:t>
      </w:r>
      <w:r w:rsidR="0042109E">
        <w:rPr>
          <w:sz w:val="24"/>
        </w:rPr>
        <w:t>学年</w:t>
      </w:r>
      <w:r w:rsidR="009777B5">
        <w:rPr>
          <w:sz w:val="24"/>
        </w:rPr>
        <w:t>／</w:t>
      </w:r>
      <w:r w:rsidR="009777B5">
        <w:rPr>
          <w:rFonts w:hint="eastAsia"/>
          <w:sz w:val="24"/>
        </w:rPr>
        <w:t>一年级</w:t>
      </w:r>
      <w:bookmarkStart w:id="0" w:name="_GoBack"/>
      <w:bookmarkEnd w:id="0"/>
      <w:r w:rsidR="0042109E">
        <w:rPr>
          <w:sz w:val="24"/>
        </w:rPr>
        <w:t>）</w:t>
      </w:r>
      <w:r>
        <w:rPr>
          <w:rFonts w:hint="eastAsia"/>
          <w:sz w:val="24"/>
        </w:rPr>
        <w:t>的课程学习任务，特制定本选课指南。</w:t>
      </w:r>
    </w:p>
    <w:p w14:paraId="5ED4D74F" w14:textId="77777777" w:rsidR="00132BA1" w:rsidRDefault="00447D30">
      <w:pPr>
        <w:numPr>
          <w:ilvl w:val="0"/>
          <w:numId w:val="1"/>
        </w:numPr>
        <w:spacing w:line="40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学术型、专业型硕士生</w:t>
      </w:r>
    </w:p>
    <w:p w14:paraId="2654DF9F" w14:textId="77777777" w:rsidR="00132BA1" w:rsidRDefault="00447D30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、总体要求</w:t>
      </w:r>
    </w:p>
    <w:p w14:paraId="21139C26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课程学习总学分不低于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），其中公共必修课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学分（专硕生需修读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学分）、公共选修课不低于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）、专业学位课不低于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）。</w:t>
      </w:r>
    </w:p>
    <w:p w14:paraId="085A18ED" w14:textId="77777777" w:rsidR="00132BA1" w:rsidRDefault="00447D30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、具体说明</w:t>
      </w:r>
    </w:p>
    <w:p w14:paraId="037AFBA4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针对不同的课程类别，修读的要求有所区别。</w:t>
      </w:r>
    </w:p>
    <w:p w14:paraId="20147741" w14:textId="77777777" w:rsidR="00132BA1" w:rsidRDefault="00447D30">
      <w:pPr>
        <w:spacing w:line="400" w:lineRule="exact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第一类：公共必修课，其包含：</w:t>
      </w:r>
    </w:p>
    <w:p w14:paraId="4C2FC6B0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）自然辨证法概论（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</w:t>
      </w:r>
    </w:p>
    <w:p w14:paraId="5FE6321D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）中国特色社会主义理论与实践研究（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学分）；</w:t>
      </w:r>
    </w:p>
    <w:p w14:paraId="1D1D7D1F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）人文系列讲座（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学分）；</w:t>
      </w:r>
    </w:p>
    <w:p w14:paraId="0F55C809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）硕士学位英语（英语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学分）</w:t>
      </w:r>
    </w:p>
    <w:p w14:paraId="68E7B677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）知识产权（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</w:t>
      </w:r>
    </w:p>
    <w:p w14:paraId="1C4FF216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）信息检索（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</w:t>
      </w:r>
    </w:p>
    <w:p w14:paraId="4206FD53" w14:textId="72F54F76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）专业英语（英语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学分）：选修与自己专业领域</w:t>
      </w:r>
      <w:r w:rsidR="006F62CF">
        <w:rPr>
          <w:sz w:val="24"/>
        </w:rPr>
        <w:t>相</w:t>
      </w:r>
      <w:r>
        <w:rPr>
          <w:rFonts w:hint="eastAsia"/>
          <w:sz w:val="24"/>
        </w:rPr>
        <w:t>同的课程</w:t>
      </w:r>
    </w:p>
    <w:p w14:paraId="21312FFF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专业型硕士必须完成以上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项课程的学习，即修满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学分。学术型硕士需完成前四项课程的学习，修满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学分。</w:t>
      </w:r>
    </w:p>
    <w:p w14:paraId="770B111E" w14:textId="77777777" w:rsidR="00132BA1" w:rsidRDefault="00447D30">
      <w:pPr>
        <w:spacing w:line="400" w:lineRule="exact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第二类：公共选修课</w:t>
      </w:r>
    </w:p>
    <w:p w14:paraId="7E9C90AC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最低分值：硕士生必须至少修读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学分。</w:t>
      </w:r>
    </w:p>
    <w:p w14:paraId="57672286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修读说明：课程编号中含有</w:t>
      </w:r>
      <w:r>
        <w:rPr>
          <w:rFonts w:hint="eastAsia"/>
          <w:sz w:val="24"/>
        </w:rPr>
        <w:t>GX</w:t>
      </w:r>
      <w:r>
        <w:rPr>
          <w:rFonts w:hint="eastAsia"/>
          <w:sz w:val="24"/>
        </w:rPr>
        <w:t>的课程为公共选修课。公管学院的核心课和普及课可以作为公共选修课修读，选课时需将课程属性设置为“公共选修课”，但与作为专业课修读学分不同。初此之外，其余人文社科类和管理类专业课程不可作为公共选修课修读。公选课实行限选政策，名额有限，先到先得。另外，全学年所选体育类课程（开课编号前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>TYMGX</w:t>
      </w:r>
      <w:r>
        <w:rPr>
          <w:rFonts w:hint="eastAsia"/>
          <w:sz w:val="24"/>
        </w:rPr>
        <w:t>）累计学分最多以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学分计。</w:t>
      </w:r>
    </w:p>
    <w:p w14:paraId="2AA45B41" w14:textId="77777777" w:rsidR="00132BA1" w:rsidRDefault="00447D30">
      <w:pPr>
        <w:spacing w:line="400" w:lineRule="exact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第三类：专业学位课</w:t>
      </w:r>
    </w:p>
    <w:p w14:paraId="7E4D87A7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最低分值：硕士生必须至少修读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学分。</w:t>
      </w:r>
    </w:p>
    <w:p w14:paraId="7F5A16F6" w14:textId="2BA76880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修读说明：</w:t>
      </w:r>
      <w:r w:rsidR="006F62CF">
        <w:rPr>
          <w:sz w:val="24"/>
        </w:rPr>
        <w:t>集中教学阶段，</w:t>
      </w:r>
      <w:r>
        <w:rPr>
          <w:rFonts w:hint="eastAsia"/>
          <w:sz w:val="24"/>
        </w:rPr>
        <w:t>心理学系要求每位同学</w:t>
      </w:r>
      <w:r>
        <w:rPr>
          <w:rFonts w:asciiTheme="minorEastAsia" w:hAnsiTheme="minorEastAsia" w:cstheme="minorEastAsia" w:hint="eastAsia"/>
          <w:sz w:val="24"/>
          <w:lang w:bidi="ar"/>
        </w:rPr>
        <w:t>必修一级学科（心理学）核心课2门和普及课1门（共8个学分）、所属二级学科核心课和普及课各1门（共5个学分）、非所属二级学科普及课或导师认可的其他专业课1门（共2学分）。</w:t>
      </w:r>
    </w:p>
    <w:p w14:paraId="3E2FE0F7" w14:textId="2852C8FF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lastRenderedPageBreak/>
        <w:t>注意：硕士生修读博士生课程（英语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、中国马克思主义与当代）</w:t>
      </w:r>
      <w:r w:rsidR="006F62CF">
        <w:rPr>
          <w:sz w:val="24"/>
        </w:rPr>
        <w:t>所获得</w:t>
      </w:r>
      <w:r>
        <w:rPr>
          <w:rFonts w:hint="eastAsia"/>
          <w:sz w:val="24"/>
        </w:rPr>
        <w:t>学分</w:t>
      </w:r>
      <w:r w:rsidR="006F62CF">
        <w:rPr>
          <w:rFonts w:hint="eastAsia"/>
          <w:sz w:val="24"/>
        </w:rPr>
        <w:t>不计入应</w:t>
      </w:r>
      <w:r w:rsidR="006F62CF">
        <w:rPr>
          <w:sz w:val="24"/>
        </w:rPr>
        <w:t>修读</w:t>
      </w:r>
      <w:r w:rsidR="006F62CF">
        <w:rPr>
          <w:rFonts w:hint="eastAsia"/>
          <w:sz w:val="24"/>
        </w:rPr>
        <w:t>课程</w:t>
      </w:r>
      <w:r w:rsidR="006F62CF">
        <w:rPr>
          <w:sz w:val="24"/>
        </w:rPr>
        <w:t>学习最低学分（</w:t>
      </w:r>
      <w:r w:rsidR="006F62CF">
        <w:rPr>
          <w:sz w:val="24"/>
        </w:rPr>
        <w:t>30</w:t>
      </w:r>
      <w:r w:rsidR="006F62CF">
        <w:rPr>
          <w:rFonts w:hint="eastAsia"/>
          <w:sz w:val="24"/>
        </w:rPr>
        <w:t>分</w:t>
      </w:r>
      <w:r w:rsidR="006F62CF">
        <w:rPr>
          <w:sz w:val="24"/>
        </w:rPr>
        <w:t>）</w:t>
      </w:r>
      <w:r w:rsidR="0042109E">
        <w:rPr>
          <w:sz w:val="24"/>
        </w:rPr>
        <w:t>，</w:t>
      </w:r>
      <w:r w:rsidR="0042109E">
        <w:rPr>
          <w:rFonts w:hint="eastAsia"/>
          <w:sz w:val="24"/>
        </w:rPr>
        <w:t>本学期</w:t>
      </w:r>
      <w:r w:rsidR="0042109E">
        <w:rPr>
          <w:sz w:val="24"/>
        </w:rPr>
        <w:t>每人</w:t>
      </w:r>
      <w:r w:rsidR="0042109E">
        <w:rPr>
          <w:rFonts w:hint="eastAsia"/>
          <w:sz w:val="24"/>
        </w:rPr>
        <w:t>选课</w:t>
      </w:r>
      <w:r w:rsidR="0042109E">
        <w:rPr>
          <w:sz w:val="24"/>
        </w:rPr>
        <w:t>总学分不得低于</w:t>
      </w:r>
      <w:r w:rsidR="0042109E">
        <w:rPr>
          <w:sz w:val="24"/>
        </w:rPr>
        <w:t>10</w:t>
      </w:r>
      <w:r w:rsidR="0042109E">
        <w:rPr>
          <w:rFonts w:hint="eastAsia"/>
          <w:sz w:val="24"/>
        </w:rPr>
        <w:t>学分</w:t>
      </w:r>
      <w:r>
        <w:rPr>
          <w:rFonts w:hint="eastAsia"/>
          <w:sz w:val="24"/>
        </w:rPr>
        <w:t>。</w:t>
      </w:r>
    </w:p>
    <w:p w14:paraId="4DD63879" w14:textId="77777777" w:rsidR="00132BA1" w:rsidRDefault="00447D30">
      <w:pPr>
        <w:numPr>
          <w:ilvl w:val="0"/>
          <w:numId w:val="1"/>
        </w:numPr>
        <w:spacing w:line="40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直博生</w:t>
      </w:r>
    </w:p>
    <w:p w14:paraId="2E416482" w14:textId="77777777" w:rsidR="00132BA1" w:rsidRDefault="00447D30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、总体要求</w:t>
      </w:r>
    </w:p>
    <w:p w14:paraId="1DB98DF2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集中教学阶段，课程学习总分不低于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），其中公共必修课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学分、公共选修课不低于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）、专业学位课不低于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学分（≥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）。</w:t>
      </w:r>
    </w:p>
    <w:p w14:paraId="728731A9" w14:textId="77777777" w:rsidR="00132BA1" w:rsidRDefault="00447D30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、具体说明</w:t>
      </w:r>
    </w:p>
    <w:p w14:paraId="47891BCD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针对不同的课程类别，修读的要求如下：</w:t>
      </w:r>
    </w:p>
    <w:p w14:paraId="71FC679A" w14:textId="77777777" w:rsidR="00132BA1" w:rsidRDefault="00447D30">
      <w:pPr>
        <w:spacing w:line="400" w:lineRule="exact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第一类：公共必修课，其包含：</w:t>
      </w:r>
    </w:p>
    <w:p w14:paraId="7B1F80DE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）自然辨证法概论（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</w:t>
      </w:r>
    </w:p>
    <w:p w14:paraId="029FC3A8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）中国特色社会主义理论与实践研究（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学分）；</w:t>
      </w:r>
    </w:p>
    <w:p w14:paraId="4621B303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）人文系列讲座（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学分）；</w:t>
      </w:r>
    </w:p>
    <w:p w14:paraId="15DD4FAA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）硕士学位英语（英语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学分）</w:t>
      </w:r>
    </w:p>
    <w:p w14:paraId="6645E181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）中国马克思主义与当代（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学分）</w:t>
      </w:r>
    </w:p>
    <w:p w14:paraId="21E90D46" w14:textId="77777777" w:rsidR="00132BA1" w:rsidRDefault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）博士英语（英语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学分）</w:t>
      </w:r>
    </w:p>
    <w:p w14:paraId="04AEF021" w14:textId="77777777" w:rsidR="00447D30" w:rsidRDefault="00447D30">
      <w:pPr>
        <w:spacing w:line="400" w:lineRule="exact"/>
        <w:ind w:firstLineChars="200" w:firstLine="480"/>
        <w:jc w:val="left"/>
        <w:rPr>
          <w:sz w:val="24"/>
        </w:rPr>
      </w:pPr>
      <w:r w:rsidRPr="00447D30">
        <w:rPr>
          <w:b/>
          <w:color w:val="FF0000"/>
          <w:sz w:val="24"/>
        </w:rPr>
        <w:t>第二类公</w:t>
      </w:r>
      <w:r w:rsidRPr="00447D30">
        <w:rPr>
          <w:rFonts w:hint="eastAsia"/>
          <w:b/>
          <w:color w:val="FF0000"/>
          <w:sz w:val="24"/>
        </w:rPr>
        <w:t>共</w:t>
      </w:r>
      <w:r w:rsidRPr="00447D30">
        <w:rPr>
          <w:b/>
          <w:color w:val="FF0000"/>
          <w:sz w:val="24"/>
        </w:rPr>
        <w:t>选修课</w:t>
      </w:r>
      <w:r>
        <w:rPr>
          <w:sz w:val="24"/>
        </w:rPr>
        <w:t>的修读要求</w:t>
      </w:r>
      <w:r>
        <w:rPr>
          <w:rFonts w:hint="eastAsia"/>
          <w:sz w:val="24"/>
        </w:rPr>
        <w:t>及</w:t>
      </w:r>
      <w:r>
        <w:rPr>
          <w:sz w:val="24"/>
        </w:rPr>
        <w:t>说明</w:t>
      </w:r>
      <w:r w:rsidRPr="00447D30">
        <w:rPr>
          <w:b/>
          <w:color w:val="FF0000"/>
          <w:sz w:val="24"/>
        </w:rPr>
        <w:t>与硕士研究生相同</w:t>
      </w:r>
      <w:r>
        <w:rPr>
          <w:b/>
          <w:color w:val="FF0000"/>
          <w:sz w:val="24"/>
        </w:rPr>
        <w:t>。</w:t>
      </w:r>
    </w:p>
    <w:p w14:paraId="463ED038" w14:textId="77777777" w:rsidR="00447D30" w:rsidRDefault="00447D30" w:rsidP="00447D30">
      <w:pPr>
        <w:spacing w:line="400" w:lineRule="exact"/>
        <w:ind w:firstLineChars="200"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第三类：专业学位课</w:t>
      </w:r>
    </w:p>
    <w:p w14:paraId="72C6D0F4" w14:textId="77777777" w:rsidR="00447D30" w:rsidRDefault="00447D30" w:rsidP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最低分值：</w:t>
      </w:r>
      <w:r>
        <w:rPr>
          <w:sz w:val="24"/>
        </w:rPr>
        <w:t>博士生</w:t>
      </w:r>
      <w:r>
        <w:rPr>
          <w:rFonts w:hint="eastAsia"/>
          <w:sz w:val="24"/>
        </w:rPr>
        <w:t>必须至少修读</w:t>
      </w:r>
      <w:r>
        <w:rPr>
          <w:sz w:val="24"/>
        </w:rPr>
        <w:t>16</w:t>
      </w:r>
      <w:r>
        <w:rPr>
          <w:rFonts w:hint="eastAsia"/>
          <w:sz w:val="24"/>
        </w:rPr>
        <w:t>学分。</w:t>
      </w:r>
    </w:p>
    <w:p w14:paraId="504B0DF6" w14:textId="77777777" w:rsidR="00447D30" w:rsidRDefault="00447D30" w:rsidP="00447D30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修读说明：心理学系要求每位同学</w:t>
      </w:r>
      <w:r>
        <w:rPr>
          <w:rFonts w:asciiTheme="minorEastAsia" w:hAnsiTheme="minorEastAsia" w:cstheme="minorEastAsia" w:hint="eastAsia"/>
          <w:sz w:val="24"/>
          <w:lang w:bidi="ar"/>
        </w:rPr>
        <w:t>必修一级学科（心理学）核心课2门和普及课1门（共8个学分）、所属二级学科核心课和普及课各1门（共5个学分）、非所属二级学科普及课或导师认可的其他专业课1门（共2学分）、专业研讨课不少于3门（共3学分）。</w:t>
      </w:r>
    </w:p>
    <w:p w14:paraId="6A6370CE" w14:textId="55F476C5" w:rsidR="00132BA1" w:rsidRDefault="00447D30" w:rsidP="00447D30">
      <w:pPr>
        <w:spacing w:line="400" w:lineRule="exact"/>
        <w:ind w:firstLine="480"/>
        <w:jc w:val="left"/>
        <w:rPr>
          <w:sz w:val="24"/>
        </w:rPr>
      </w:pPr>
      <w:r>
        <w:rPr>
          <w:sz w:val="24"/>
        </w:rPr>
        <w:t>注意：</w:t>
      </w:r>
      <w:r w:rsidR="0042109E">
        <w:rPr>
          <w:rFonts w:hint="eastAsia"/>
          <w:sz w:val="24"/>
        </w:rPr>
        <w:t>本学期</w:t>
      </w:r>
      <w:r w:rsidR="0042109E">
        <w:rPr>
          <w:sz w:val="24"/>
        </w:rPr>
        <w:t>每人</w:t>
      </w:r>
      <w:r w:rsidR="0042109E">
        <w:rPr>
          <w:rFonts w:hint="eastAsia"/>
          <w:sz w:val="24"/>
        </w:rPr>
        <w:t>选课</w:t>
      </w:r>
      <w:r w:rsidR="0042109E">
        <w:rPr>
          <w:sz w:val="24"/>
        </w:rPr>
        <w:t>总学分不得低于</w:t>
      </w:r>
      <w:r w:rsidR="0042109E">
        <w:rPr>
          <w:sz w:val="24"/>
        </w:rPr>
        <w:t>10</w:t>
      </w:r>
      <w:r w:rsidR="0042109E">
        <w:rPr>
          <w:rFonts w:hint="eastAsia"/>
          <w:sz w:val="24"/>
        </w:rPr>
        <w:t>学分</w:t>
      </w:r>
      <w:r w:rsidR="0042109E">
        <w:rPr>
          <w:sz w:val="24"/>
        </w:rPr>
        <w:t>。</w:t>
      </w:r>
      <w:r w:rsidRPr="00447D30">
        <w:rPr>
          <w:b/>
          <w:color w:val="FF0000"/>
          <w:sz w:val="24"/>
        </w:rPr>
        <w:t>直博生</w:t>
      </w:r>
      <w:r>
        <w:rPr>
          <w:sz w:val="24"/>
        </w:rPr>
        <w:t>回心理所后课可继续</w:t>
      </w:r>
      <w:r>
        <w:rPr>
          <w:rFonts w:hint="eastAsia"/>
          <w:sz w:val="24"/>
        </w:rPr>
        <w:t>选修</w:t>
      </w:r>
      <w:r>
        <w:rPr>
          <w:sz w:val="24"/>
        </w:rPr>
        <w:t>所内博士课程，</w:t>
      </w:r>
      <w:r>
        <w:rPr>
          <w:rFonts w:hint="eastAsia"/>
          <w:sz w:val="24"/>
        </w:rPr>
        <w:t>与</w:t>
      </w:r>
      <w:r>
        <w:rPr>
          <w:sz w:val="24"/>
        </w:rPr>
        <w:t>集中教学期间</w:t>
      </w:r>
      <w:r>
        <w:rPr>
          <w:rFonts w:hint="eastAsia"/>
          <w:sz w:val="24"/>
        </w:rPr>
        <w:t>课程</w:t>
      </w:r>
      <w:r>
        <w:rPr>
          <w:sz w:val="24"/>
        </w:rPr>
        <w:t>学分相加总计</w:t>
      </w:r>
      <w:r w:rsidRPr="00447D30">
        <w:rPr>
          <w:b/>
          <w:color w:val="FF0000"/>
          <w:sz w:val="24"/>
        </w:rPr>
        <w:t>不少于</w:t>
      </w:r>
      <w:r w:rsidRPr="00447D30">
        <w:rPr>
          <w:b/>
          <w:color w:val="FF0000"/>
          <w:sz w:val="24"/>
        </w:rPr>
        <w:t>37</w:t>
      </w:r>
      <w:r w:rsidRPr="00447D30">
        <w:rPr>
          <w:rFonts w:hint="eastAsia"/>
          <w:b/>
          <w:color w:val="FF0000"/>
          <w:sz w:val="24"/>
        </w:rPr>
        <w:t>分</w:t>
      </w:r>
      <w:r>
        <w:rPr>
          <w:sz w:val="24"/>
        </w:rPr>
        <w:t>。</w:t>
      </w:r>
    </w:p>
    <w:p w14:paraId="03EB71E5" w14:textId="77777777" w:rsidR="00447D30" w:rsidRDefault="00447D30" w:rsidP="00447D30">
      <w:pPr>
        <w:spacing w:line="400" w:lineRule="exact"/>
        <w:ind w:firstLine="480"/>
        <w:jc w:val="left"/>
        <w:rPr>
          <w:b/>
          <w:bCs/>
          <w:sz w:val="24"/>
        </w:rPr>
      </w:pPr>
    </w:p>
    <w:sectPr w:rsidR="0044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A8EB4"/>
    <w:multiLevelType w:val="singleLevel"/>
    <w:tmpl w:val="599A8EB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2885"/>
    <w:rsid w:val="00132BA1"/>
    <w:rsid w:val="001C71F6"/>
    <w:rsid w:val="0042109E"/>
    <w:rsid w:val="00447D30"/>
    <w:rsid w:val="006F62CF"/>
    <w:rsid w:val="009777B5"/>
    <w:rsid w:val="0D671EB3"/>
    <w:rsid w:val="2564582F"/>
    <w:rsid w:val="280510D7"/>
    <w:rsid w:val="44E02885"/>
    <w:rsid w:val="54E21589"/>
    <w:rsid w:val="650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6EA0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894C1"/>
      <w:u w:val="none"/>
    </w:rPr>
  </w:style>
  <w:style w:type="character" w:styleId="a5">
    <w:name w:val="Hyperlink"/>
    <w:basedOn w:val="a0"/>
    <w:qFormat/>
    <w:rPr>
      <w:color w:val="3894C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Microsoft Office 用户</cp:lastModifiedBy>
  <cp:revision>4</cp:revision>
  <dcterms:created xsi:type="dcterms:W3CDTF">2017-08-21T07:19:00Z</dcterms:created>
  <dcterms:modified xsi:type="dcterms:W3CDTF">2017-08-31T12:31:00Z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